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25569" w14:textId="6008CE8E" w:rsidR="00EB56C2" w:rsidRPr="00444AF8" w:rsidRDefault="00EB56C2" w:rsidP="00444AF8">
      <w:pPr>
        <w:pStyle w:val="NoSpacing"/>
        <w:rPr>
          <w:rFonts w:ascii="Arial" w:hAnsi="Arial" w:cs="Arial"/>
          <w:b/>
          <w:bCs/>
          <w:sz w:val="23"/>
          <w:szCs w:val="23"/>
        </w:rPr>
      </w:pPr>
      <w:r w:rsidRPr="00444AF8">
        <w:rPr>
          <w:rFonts w:ascii="Arial" w:hAnsi="Arial" w:cs="Arial"/>
          <w:b/>
          <w:bCs/>
          <w:sz w:val="23"/>
          <w:szCs w:val="23"/>
        </w:rPr>
        <w:t xml:space="preserve">Position: </w:t>
      </w:r>
      <w:r w:rsidR="00840287">
        <w:rPr>
          <w:rFonts w:ascii="Arial" w:hAnsi="Arial" w:cs="Arial"/>
          <w:b/>
          <w:bCs/>
          <w:sz w:val="23"/>
          <w:szCs w:val="23"/>
        </w:rPr>
        <w:t>Director of Lending</w:t>
      </w:r>
    </w:p>
    <w:p w14:paraId="2156E9C7" w14:textId="069BE3D3" w:rsidR="00EB56C2" w:rsidRPr="00444AF8" w:rsidRDefault="00EB56C2" w:rsidP="00444AF8">
      <w:pPr>
        <w:pStyle w:val="NoSpacing"/>
        <w:rPr>
          <w:rFonts w:ascii="Arial" w:hAnsi="Arial" w:cs="Arial"/>
          <w:b/>
          <w:bCs/>
          <w:sz w:val="23"/>
          <w:szCs w:val="23"/>
        </w:rPr>
      </w:pPr>
      <w:r w:rsidRPr="00444AF8">
        <w:rPr>
          <w:rFonts w:ascii="Arial" w:hAnsi="Arial" w:cs="Arial"/>
          <w:b/>
          <w:bCs/>
          <w:sz w:val="23"/>
          <w:szCs w:val="23"/>
        </w:rPr>
        <w:t>Organization: NeighborWorks Great Falls</w:t>
      </w:r>
    </w:p>
    <w:p w14:paraId="257FB81F" w14:textId="2C3372D0" w:rsidR="00EB56C2" w:rsidRPr="00444AF8" w:rsidRDefault="00EB56C2" w:rsidP="00444AF8">
      <w:pPr>
        <w:pStyle w:val="NoSpacing"/>
        <w:rPr>
          <w:rFonts w:ascii="Arial" w:hAnsi="Arial" w:cs="Arial"/>
          <w:b/>
          <w:bCs/>
          <w:sz w:val="23"/>
          <w:szCs w:val="23"/>
        </w:rPr>
      </w:pPr>
      <w:r w:rsidRPr="00444AF8">
        <w:rPr>
          <w:rFonts w:ascii="Arial" w:hAnsi="Arial" w:cs="Arial"/>
          <w:b/>
          <w:bCs/>
          <w:sz w:val="23"/>
          <w:szCs w:val="23"/>
        </w:rPr>
        <w:t xml:space="preserve">Location: Great Falls, MT </w:t>
      </w:r>
    </w:p>
    <w:p w14:paraId="4CC8570D" w14:textId="411F62D0" w:rsidR="00EB56C2" w:rsidRPr="00444AF8" w:rsidRDefault="00EB56C2" w:rsidP="00444AF8">
      <w:pPr>
        <w:pStyle w:val="NoSpacing"/>
        <w:rPr>
          <w:rFonts w:ascii="Arial" w:hAnsi="Arial" w:cs="Arial"/>
          <w:b/>
          <w:bCs/>
          <w:sz w:val="23"/>
          <w:szCs w:val="23"/>
        </w:rPr>
      </w:pPr>
      <w:r w:rsidRPr="00444AF8">
        <w:rPr>
          <w:rFonts w:ascii="Arial" w:hAnsi="Arial" w:cs="Arial"/>
          <w:b/>
          <w:bCs/>
          <w:sz w:val="23"/>
          <w:szCs w:val="23"/>
        </w:rPr>
        <w:t>Type: Full time, non-exempt</w:t>
      </w:r>
    </w:p>
    <w:p w14:paraId="6C1EA1CC" w14:textId="4D25AFAE" w:rsidR="00B06BED" w:rsidRPr="00444AF8" w:rsidRDefault="00B06BED" w:rsidP="00444AF8">
      <w:pPr>
        <w:pStyle w:val="NoSpacing"/>
        <w:rPr>
          <w:rFonts w:ascii="Arial" w:hAnsi="Arial" w:cs="Arial"/>
          <w:sz w:val="23"/>
          <w:szCs w:val="23"/>
        </w:rPr>
      </w:pPr>
      <w:r w:rsidRPr="00444AF8">
        <w:rPr>
          <w:rFonts w:ascii="Arial" w:hAnsi="Arial" w:cs="Arial"/>
          <w:b/>
          <w:bCs/>
          <w:sz w:val="23"/>
          <w:szCs w:val="23"/>
        </w:rPr>
        <w:t>Website: www.nwgf.org</w:t>
      </w:r>
    </w:p>
    <w:p w14:paraId="38770F0D" w14:textId="77777777" w:rsidR="00230FE0" w:rsidRPr="00444AF8" w:rsidRDefault="00230FE0" w:rsidP="00EB56C2">
      <w:pPr>
        <w:spacing w:before="100" w:beforeAutospacing="1" w:after="100" w:afterAutospacing="1" w:line="240" w:lineRule="auto"/>
        <w:rPr>
          <w:rFonts w:ascii="Arial" w:eastAsia="Times New Roman" w:hAnsi="Arial" w:cs="Arial"/>
          <w:b/>
          <w:bCs/>
          <w:color w:val="2D2D2D"/>
          <w:sz w:val="23"/>
          <w:szCs w:val="23"/>
        </w:rPr>
      </w:pPr>
    </w:p>
    <w:p w14:paraId="72FC8A3B" w14:textId="77777777" w:rsidR="00840287" w:rsidRPr="00840287" w:rsidRDefault="00840287" w:rsidP="00840287">
      <w:pPr>
        <w:spacing w:before="100" w:beforeAutospacing="1" w:after="100" w:afterAutospacing="1" w:line="240" w:lineRule="auto"/>
        <w:rPr>
          <w:rFonts w:ascii="Arial" w:eastAsia="Times New Roman" w:hAnsi="Arial" w:cs="Arial"/>
          <w:color w:val="2D2D2D"/>
          <w:sz w:val="23"/>
          <w:szCs w:val="23"/>
        </w:rPr>
      </w:pPr>
      <w:r w:rsidRPr="00840287">
        <w:rPr>
          <w:rFonts w:ascii="Arial" w:eastAsia="Times New Roman" w:hAnsi="Arial" w:cs="Arial"/>
          <w:b/>
          <w:bCs/>
          <w:color w:val="2D2D2D"/>
          <w:sz w:val="23"/>
          <w:szCs w:val="23"/>
        </w:rPr>
        <w:t>Job Overview</w:t>
      </w:r>
      <w:r w:rsidRPr="00840287">
        <w:rPr>
          <w:rFonts w:ascii="Arial" w:eastAsia="Times New Roman" w:hAnsi="Arial" w:cs="Arial"/>
          <w:b/>
          <w:bCs/>
          <w:color w:val="2D2D2D"/>
          <w:sz w:val="23"/>
          <w:szCs w:val="23"/>
        </w:rPr>
        <w:br/>
      </w:r>
      <w:r w:rsidRPr="00840287">
        <w:rPr>
          <w:rFonts w:ascii="Arial" w:eastAsia="Times New Roman" w:hAnsi="Arial" w:cs="Arial"/>
          <w:color w:val="2D2D2D"/>
          <w:sz w:val="23"/>
          <w:szCs w:val="23"/>
        </w:rPr>
        <w:t>We are seeking a highly skilled and motivated Director to lead our team in our lending department. This leadership role requires excellent organizational skills, the ability to manage multiple projects, and a commitment to delivering exceptional service to our neighbors. The director will be responsible for originating and preparing complete loan applications in an accurate and timely manner. You will be evaluating and underwriting all loan/grant packages, performing risk analysis on all files in accordance with established parameters, and resolving any concerns to arrive at prudent and equitable underwriting decisions; providing accurate closing documents in a timely manner that meet all regulatory and disclosure requirements; reviews signed settlement documents for accuracy and ensures loan files are complete.</w:t>
      </w:r>
    </w:p>
    <w:p w14:paraId="5D4FEA33" w14:textId="77777777" w:rsidR="00840287" w:rsidRPr="00840287" w:rsidRDefault="00840287" w:rsidP="00840287">
      <w:pPr>
        <w:spacing w:before="100" w:beforeAutospacing="1" w:after="100" w:afterAutospacing="1" w:line="240" w:lineRule="auto"/>
        <w:rPr>
          <w:rFonts w:ascii="Arial" w:eastAsia="Times New Roman" w:hAnsi="Arial" w:cs="Arial"/>
          <w:color w:val="2D2D2D"/>
          <w:sz w:val="23"/>
          <w:szCs w:val="23"/>
        </w:rPr>
      </w:pPr>
      <w:r w:rsidRPr="00840287">
        <w:rPr>
          <w:rFonts w:ascii="Arial" w:eastAsia="Times New Roman" w:hAnsi="Arial" w:cs="Arial"/>
          <w:color w:val="2D2D2D"/>
          <w:sz w:val="23"/>
          <w:szCs w:val="23"/>
        </w:rPr>
        <w:t>We are passionate about our community, and we are looking for a highly motivated and positive individual to help our neighbors reach their dream of homeownership. Additionally, we want you to be able to do what you love and are passionate about right here in Great Falls.</w:t>
      </w:r>
    </w:p>
    <w:p w14:paraId="5DD88E9A" w14:textId="77777777" w:rsidR="00840287" w:rsidRPr="00840287" w:rsidRDefault="00840287" w:rsidP="00840287">
      <w:pPr>
        <w:spacing w:before="100" w:beforeAutospacing="1" w:after="100" w:afterAutospacing="1" w:line="240" w:lineRule="auto"/>
        <w:rPr>
          <w:rFonts w:ascii="Arial" w:eastAsia="Times New Roman" w:hAnsi="Arial" w:cs="Arial"/>
          <w:b/>
          <w:bCs/>
          <w:color w:val="2D2D2D"/>
          <w:sz w:val="23"/>
          <w:szCs w:val="23"/>
        </w:rPr>
      </w:pPr>
      <w:r w:rsidRPr="00840287">
        <w:rPr>
          <w:rFonts w:ascii="Arial" w:eastAsia="Times New Roman" w:hAnsi="Arial" w:cs="Arial"/>
          <w:b/>
          <w:bCs/>
          <w:color w:val="2D2D2D"/>
          <w:sz w:val="23"/>
          <w:szCs w:val="23"/>
        </w:rPr>
        <w:t>Responsibilities</w:t>
      </w:r>
    </w:p>
    <w:p w14:paraId="57E38F3F" w14:textId="77777777" w:rsidR="00840287" w:rsidRPr="00840287" w:rsidRDefault="00840287" w:rsidP="00840287">
      <w:pPr>
        <w:numPr>
          <w:ilvl w:val="0"/>
          <w:numId w:val="4"/>
        </w:numPr>
        <w:spacing w:before="100" w:beforeAutospacing="1" w:after="100" w:afterAutospacing="1" w:line="240" w:lineRule="auto"/>
        <w:rPr>
          <w:rFonts w:ascii="Arial" w:eastAsia="Times New Roman" w:hAnsi="Arial" w:cs="Arial"/>
          <w:color w:val="2D2D2D"/>
          <w:sz w:val="23"/>
          <w:szCs w:val="23"/>
        </w:rPr>
      </w:pPr>
      <w:r w:rsidRPr="00840287">
        <w:rPr>
          <w:rFonts w:ascii="Arial" w:eastAsia="Times New Roman" w:hAnsi="Arial" w:cs="Arial"/>
          <w:color w:val="2D2D2D"/>
          <w:sz w:val="23"/>
          <w:szCs w:val="23"/>
        </w:rPr>
        <w:t>Loan Production &amp; Leadership: Oversee loan production, guide the development and adaptation of loan policies and procedures, and lead the creation of new financial products to foster growth within the department.</w:t>
      </w:r>
    </w:p>
    <w:p w14:paraId="4FFB53E7" w14:textId="77777777" w:rsidR="00840287" w:rsidRPr="00840287" w:rsidRDefault="00840287" w:rsidP="00840287">
      <w:pPr>
        <w:numPr>
          <w:ilvl w:val="0"/>
          <w:numId w:val="4"/>
        </w:numPr>
        <w:spacing w:before="100" w:beforeAutospacing="1" w:after="100" w:afterAutospacing="1" w:line="240" w:lineRule="auto"/>
        <w:rPr>
          <w:rFonts w:ascii="Arial" w:eastAsia="Times New Roman" w:hAnsi="Arial" w:cs="Arial"/>
          <w:color w:val="2D2D2D"/>
          <w:sz w:val="23"/>
          <w:szCs w:val="23"/>
        </w:rPr>
      </w:pPr>
      <w:r w:rsidRPr="00840287">
        <w:rPr>
          <w:rFonts w:ascii="Arial" w:eastAsia="Times New Roman" w:hAnsi="Arial" w:cs="Arial"/>
          <w:color w:val="2D2D2D"/>
          <w:sz w:val="23"/>
          <w:szCs w:val="23"/>
        </w:rPr>
        <w:t xml:space="preserve">Loan Origination &amp; Referrals: Serve as the primary loan officer, responsible for </w:t>
      </w:r>
      <w:proofErr w:type="gramStart"/>
      <w:r w:rsidRPr="00840287">
        <w:rPr>
          <w:rFonts w:ascii="Arial" w:eastAsia="Times New Roman" w:hAnsi="Arial" w:cs="Arial"/>
          <w:color w:val="2D2D2D"/>
          <w:sz w:val="23"/>
          <w:szCs w:val="23"/>
        </w:rPr>
        <w:t>originating</w:t>
      </w:r>
      <w:proofErr w:type="gramEnd"/>
      <w:r w:rsidRPr="00840287">
        <w:rPr>
          <w:rFonts w:ascii="Arial" w:eastAsia="Times New Roman" w:hAnsi="Arial" w:cs="Arial"/>
          <w:color w:val="2D2D2D"/>
          <w:sz w:val="23"/>
          <w:szCs w:val="23"/>
        </w:rPr>
        <w:t xml:space="preserve"> new loans and managing referrals from both internal and external sources.</w:t>
      </w:r>
    </w:p>
    <w:p w14:paraId="77CEB3F5" w14:textId="77777777" w:rsidR="00840287" w:rsidRPr="00840287" w:rsidRDefault="00840287" w:rsidP="00840287">
      <w:pPr>
        <w:numPr>
          <w:ilvl w:val="0"/>
          <w:numId w:val="4"/>
        </w:numPr>
        <w:spacing w:before="100" w:beforeAutospacing="1" w:after="100" w:afterAutospacing="1" w:line="240" w:lineRule="auto"/>
        <w:rPr>
          <w:rFonts w:ascii="Arial" w:eastAsia="Times New Roman" w:hAnsi="Arial" w:cs="Arial"/>
          <w:color w:val="2D2D2D"/>
          <w:sz w:val="23"/>
          <w:szCs w:val="23"/>
        </w:rPr>
      </w:pPr>
      <w:r w:rsidRPr="00840287">
        <w:rPr>
          <w:rFonts w:ascii="Arial" w:eastAsia="Times New Roman" w:hAnsi="Arial" w:cs="Arial"/>
          <w:color w:val="2D2D2D"/>
          <w:sz w:val="23"/>
          <w:szCs w:val="23"/>
        </w:rPr>
        <w:t>Loan Processing &amp; Underwriting: Ensure smooth loan progression from origination through processing, underwriting, and closing, stepping in when needed to ensure the process runs efficiently.</w:t>
      </w:r>
    </w:p>
    <w:p w14:paraId="4FDAC58C" w14:textId="67132245" w:rsidR="00840287" w:rsidRPr="00840287" w:rsidRDefault="00840287" w:rsidP="00840287">
      <w:pPr>
        <w:numPr>
          <w:ilvl w:val="0"/>
          <w:numId w:val="4"/>
        </w:numPr>
        <w:spacing w:before="100" w:beforeAutospacing="1" w:after="100" w:afterAutospacing="1" w:line="240" w:lineRule="auto"/>
        <w:rPr>
          <w:rFonts w:ascii="Arial" w:eastAsia="Times New Roman" w:hAnsi="Arial" w:cs="Arial"/>
          <w:color w:val="2D2D2D"/>
          <w:sz w:val="23"/>
          <w:szCs w:val="23"/>
        </w:rPr>
      </w:pPr>
      <w:r w:rsidRPr="00840287">
        <w:rPr>
          <w:rFonts w:ascii="Arial" w:eastAsia="Times New Roman" w:hAnsi="Arial" w:cs="Arial"/>
          <w:color w:val="2D2D2D"/>
          <w:sz w:val="23"/>
          <w:szCs w:val="23"/>
        </w:rPr>
        <w:t xml:space="preserve">Risk Analysis &amp; Underwriting Decisions: Oversee the evaluation and underwriting of all loans, </w:t>
      </w:r>
      <w:r w:rsidRPr="00840287">
        <w:rPr>
          <w:rFonts w:ascii="Arial" w:eastAsia="Times New Roman" w:hAnsi="Arial" w:cs="Arial"/>
          <w:color w:val="2D2D2D"/>
          <w:sz w:val="23"/>
          <w:szCs w:val="23"/>
        </w:rPr>
        <w:t>conduct</w:t>
      </w:r>
      <w:r w:rsidRPr="00840287">
        <w:rPr>
          <w:rFonts w:ascii="Arial" w:eastAsia="Times New Roman" w:hAnsi="Arial" w:cs="Arial"/>
          <w:color w:val="2D2D2D"/>
          <w:sz w:val="23"/>
          <w:szCs w:val="23"/>
        </w:rPr>
        <w:t xml:space="preserve"> risk assessments in line with established guidelines, </w:t>
      </w:r>
      <w:proofErr w:type="gramStart"/>
      <w:r w:rsidRPr="00840287">
        <w:rPr>
          <w:rFonts w:ascii="Arial" w:eastAsia="Times New Roman" w:hAnsi="Arial" w:cs="Arial"/>
          <w:color w:val="2D2D2D"/>
          <w:sz w:val="23"/>
          <w:szCs w:val="23"/>
        </w:rPr>
        <w:t>resolving</w:t>
      </w:r>
      <w:proofErr w:type="gramEnd"/>
      <w:r w:rsidRPr="00840287">
        <w:rPr>
          <w:rFonts w:ascii="Arial" w:eastAsia="Times New Roman" w:hAnsi="Arial" w:cs="Arial"/>
          <w:color w:val="2D2D2D"/>
          <w:sz w:val="23"/>
          <w:szCs w:val="23"/>
        </w:rPr>
        <w:t xml:space="preserve"> concerns, and making prudent underwriting decisions.</w:t>
      </w:r>
    </w:p>
    <w:p w14:paraId="16D97C54" w14:textId="77777777" w:rsidR="00840287" w:rsidRPr="00840287" w:rsidRDefault="00840287" w:rsidP="00840287">
      <w:pPr>
        <w:numPr>
          <w:ilvl w:val="0"/>
          <w:numId w:val="4"/>
        </w:numPr>
        <w:spacing w:before="100" w:beforeAutospacing="1" w:after="100" w:afterAutospacing="1" w:line="240" w:lineRule="auto"/>
        <w:rPr>
          <w:rFonts w:ascii="Arial" w:eastAsia="Times New Roman" w:hAnsi="Arial" w:cs="Arial"/>
          <w:color w:val="2D2D2D"/>
          <w:sz w:val="23"/>
          <w:szCs w:val="23"/>
        </w:rPr>
      </w:pPr>
      <w:r w:rsidRPr="00840287">
        <w:rPr>
          <w:rFonts w:ascii="Arial" w:eastAsia="Times New Roman" w:hAnsi="Arial" w:cs="Arial"/>
          <w:color w:val="2D2D2D"/>
          <w:sz w:val="23"/>
          <w:szCs w:val="23"/>
        </w:rPr>
        <w:t>Compliance &amp; Closing: Ensure timely and accurate preparation of closing documents that meet all regulatory and disclosure requirements. Review signed settlement documents for accuracy and confirm the completeness of loan files.</w:t>
      </w:r>
    </w:p>
    <w:p w14:paraId="30836EA5" w14:textId="77777777" w:rsidR="00840287" w:rsidRPr="00840287" w:rsidRDefault="00840287" w:rsidP="00840287">
      <w:pPr>
        <w:numPr>
          <w:ilvl w:val="0"/>
          <w:numId w:val="4"/>
        </w:numPr>
        <w:spacing w:before="100" w:beforeAutospacing="1" w:after="100" w:afterAutospacing="1" w:line="240" w:lineRule="auto"/>
        <w:rPr>
          <w:rFonts w:ascii="Arial" w:eastAsia="Times New Roman" w:hAnsi="Arial" w:cs="Arial"/>
          <w:color w:val="2D2D2D"/>
          <w:sz w:val="23"/>
          <w:szCs w:val="23"/>
        </w:rPr>
      </w:pPr>
      <w:r w:rsidRPr="00840287">
        <w:rPr>
          <w:rFonts w:ascii="Arial" w:eastAsia="Times New Roman" w:hAnsi="Arial" w:cs="Arial"/>
          <w:color w:val="2D2D2D"/>
          <w:sz w:val="23"/>
          <w:szCs w:val="23"/>
        </w:rPr>
        <w:t>Lending Processor Supervision: Supervise the Lending Processor, providing leadership, training, and support to ensure efficient and accurate loan processing.</w:t>
      </w:r>
    </w:p>
    <w:p w14:paraId="3D387866" w14:textId="77777777" w:rsidR="00840287" w:rsidRPr="00840287" w:rsidRDefault="00840287" w:rsidP="00840287">
      <w:pPr>
        <w:spacing w:before="100" w:beforeAutospacing="1" w:after="100" w:afterAutospacing="1" w:line="240" w:lineRule="auto"/>
        <w:rPr>
          <w:rFonts w:ascii="Arial" w:eastAsia="Times New Roman" w:hAnsi="Arial" w:cs="Arial"/>
          <w:color w:val="2D2D2D"/>
          <w:sz w:val="23"/>
          <w:szCs w:val="23"/>
        </w:rPr>
      </w:pPr>
      <w:r w:rsidRPr="00840287">
        <w:rPr>
          <w:rFonts w:ascii="Arial" w:eastAsia="Times New Roman" w:hAnsi="Arial" w:cs="Arial"/>
          <w:color w:val="2D2D2D"/>
          <w:sz w:val="23"/>
          <w:szCs w:val="23"/>
        </w:rPr>
        <w:t>Qualifications</w:t>
      </w:r>
    </w:p>
    <w:p w14:paraId="3A6FAD55" w14:textId="77777777" w:rsidR="00840287" w:rsidRPr="00840287" w:rsidRDefault="00840287" w:rsidP="00840287">
      <w:pPr>
        <w:numPr>
          <w:ilvl w:val="0"/>
          <w:numId w:val="5"/>
        </w:numPr>
        <w:spacing w:before="100" w:beforeAutospacing="1" w:after="100" w:afterAutospacing="1" w:line="240" w:lineRule="auto"/>
        <w:rPr>
          <w:rFonts w:ascii="Arial" w:eastAsia="Times New Roman" w:hAnsi="Arial" w:cs="Arial"/>
          <w:color w:val="2D2D2D"/>
          <w:sz w:val="23"/>
          <w:szCs w:val="23"/>
        </w:rPr>
      </w:pPr>
      <w:r w:rsidRPr="00840287">
        <w:rPr>
          <w:rFonts w:ascii="Arial" w:eastAsia="Times New Roman" w:hAnsi="Arial" w:cs="Arial"/>
          <w:color w:val="2D2D2D"/>
          <w:sz w:val="23"/>
          <w:szCs w:val="23"/>
        </w:rPr>
        <w:lastRenderedPageBreak/>
        <w:t>AA/AS in Accounting, Business, or Finance. Two years’ experience in the mortgage, real estate or financial industry. Familiarity with a variety of concepts, practices and procedures used in the mortgage or real estate industry.</w:t>
      </w:r>
    </w:p>
    <w:p w14:paraId="69596C45" w14:textId="77777777" w:rsidR="00840287" w:rsidRPr="00840287" w:rsidRDefault="00840287" w:rsidP="00840287">
      <w:pPr>
        <w:numPr>
          <w:ilvl w:val="0"/>
          <w:numId w:val="5"/>
        </w:numPr>
        <w:spacing w:before="100" w:beforeAutospacing="1" w:after="100" w:afterAutospacing="1" w:line="240" w:lineRule="auto"/>
        <w:rPr>
          <w:rFonts w:ascii="Arial" w:eastAsia="Times New Roman" w:hAnsi="Arial" w:cs="Arial"/>
          <w:color w:val="2D2D2D"/>
          <w:sz w:val="23"/>
          <w:szCs w:val="23"/>
        </w:rPr>
      </w:pPr>
      <w:r w:rsidRPr="00840287">
        <w:rPr>
          <w:rFonts w:ascii="Arial" w:eastAsia="Times New Roman" w:hAnsi="Arial" w:cs="Arial"/>
          <w:color w:val="2D2D2D"/>
          <w:sz w:val="23"/>
          <w:szCs w:val="23"/>
        </w:rPr>
        <w:t>Proven experience as a Loan Officer or in a similar role within the financial services industry. Strong knowledge of lending regulations and loan origination processes.</w:t>
      </w:r>
    </w:p>
    <w:p w14:paraId="269B7D77" w14:textId="77777777" w:rsidR="00840287" w:rsidRPr="00840287" w:rsidRDefault="00840287" w:rsidP="00840287">
      <w:pPr>
        <w:numPr>
          <w:ilvl w:val="0"/>
          <w:numId w:val="5"/>
        </w:numPr>
        <w:spacing w:before="100" w:beforeAutospacing="1" w:after="100" w:afterAutospacing="1" w:line="240" w:lineRule="auto"/>
        <w:rPr>
          <w:rFonts w:ascii="Arial" w:eastAsia="Times New Roman" w:hAnsi="Arial" w:cs="Arial"/>
          <w:color w:val="2D2D2D"/>
          <w:sz w:val="23"/>
          <w:szCs w:val="23"/>
        </w:rPr>
      </w:pPr>
      <w:r w:rsidRPr="00840287">
        <w:rPr>
          <w:rFonts w:ascii="Arial" w:eastAsia="Times New Roman" w:hAnsi="Arial" w:cs="Arial"/>
          <w:color w:val="2D2D2D"/>
          <w:sz w:val="23"/>
          <w:szCs w:val="23"/>
        </w:rPr>
        <w:t>Proficiency in financial software applications relevant to loan processing.</w:t>
      </w:r>
    </w:p>
    <w:p w14:paraId="3629155F" w14:textId="77777777" w:rsidR="00840287" w:rsidRPr="00840287" w:rsidRDefault="00840287" w:rsidP="00840287">
      <w:pPr>
        <w:numPr>
          <w:ilvl w:val="0"/>
          <w:numId w:val="5"/>
        </w:numPr>
        <w:spacing w:before="100" w:beforeAutospacing="1" w:after="100" w:afterAutospacing="1" w:line="240" w:lineRule="auto"/>
        <w:rPr>
          <w:rFonts w:ascii="Arial" w:eastAsia="Times New Roman" w:hAnsi="Arial" w:cs="Arial"/>
          <w:color w:val="2D2D2D"/>
          <w:sz w:val="23"/>
          <w:szCs w:val="23"/>
        </w:rPr>
      </w:pPr>
      <w:r w:rsidRPr="00840287">
        <w:rPr>
          <w:rFonts w:ascii="Arial" w:eastAsia="Times New Roman" w:hAnsi="Arial" w:cs="Arial"/>
          <w:color w:val="2D2D2D"/>
          <w:sz w:val="23"/>
          <w:szCs w:val="23"/>
        </w:rPr>
        <w:t>Excellent mathematical skills for performing calculations accurately.</w:t>
      </w:r>
    </w:p>
    <w:p w14:paraId="6125C0DD" w14:textId="77777777" w:rsidR="00840287" w:rsidRPr="00840287" w:rsidRDefault="00840287" w:rsidP="00840287">
      <w:pPr>
        <w:numPr>
          <w:ilvl w:val="0"/>
          <w:numId w:val="5"/>
        </w:numPr>
        <w:spacing w:before="100" w:beforeAutospacing="1" w:after="100" w:afterAutospacing="1" w:line="240" w:lineRule="auto"/>
        <w:rPr>
          <w:rFonts w:ascii="Arial" w:eastAsia="Times New Roman" w:hAnsi="Arial" w:cs="Arial"/>
          <w:color w:val="2D2D2D"/>
          <w:sz w:val="23"/>
          <w:szCs w:val="23"/>
        </w:rPr>
      </w:pPr>
      <w:r w:rsidRPr="00840287">
        <w:rPr>
          <w:rFonts w:ascii="Arial" w:eastAsia="Times New Roman" w:hAnsi="Arial" w:cs="Arial"/>
          <w:color w:val="2D2D2D"/>
          <w:sz w:val="23"/>
          <w:szCs w:val="23"/>
        </w:rPr>
        <w:t xml:space="preserve">Familiarity with 10 </w:t>
      </w:r>
      <w:proofErr w:type="gramStart"/>
      <w:r w:rsidRPr="00840287">
        <w:rPr>
          <w:rFonts w:ascii="Arial" w:eastAsia="Times New Roman" w:hAnsi="Arial" w:cs="Arial"/>
          <w:color w:val="2D2D2D"/>
          <w:sz w:val="23"/>
          <w:szCs w:val="23"/>
        </w:rPr>
        <w:t>key</w:t>
      </w:r>
      <w:proofErr w:type="gramEnd"/>
      <w:r w:rsidRPr="00840287">
        <w:rPr>
          <w:rFonts w:ascii="Arial" w:eastAsia="Times New Roman" w:hAnsi="Arial" w:cs="Arial"/>
          <w:color w:val="2D2D2D"/>
          <w:sz w:val="23"/>
          <w:szCs w:val="23"/>
        </w:rPr>
        <w:t xml:space="preserve"> </w:t>
      </w:r>
      <w:proofErr w:type="gramStart"/>
      <w:r w:rsidRPr="00840287">
        <w:rPr>
          <w:rFonts w:ascii="Arial" w:eastAsia="Times New Roman" w:hAnsi="Arial" w:cs="Arial"/>
          <w:color w:val="2D2D2D"/>
          <w:sz w:val="23"/>
          <w:szCs w:val="23"/>
        </w:rPr>
        <w:t>typing</w:t>
      </w:r>
      <w:proofErr w:type="gramEnd"/>
      <w:r w:rsidRPr="00840287">
        <w:rPr>
          <w:rFonts w:ascii="Arial" w:eastAsia="Times New Roman" w:hAnsi="Arial" w:cs="Arial"/>
          <w:color w:val="2D2D2D"/>
          <w:sz w:val="23"/>
          <w:szCs w:val="23"/>
        </w:rPr>
        <w:t xml:space="preserve"> for efficient data entry tasks.</w:t>
      </w:r>
    </w:p>
    <w:p w14:paraId="0064D8F2" w14:textId="77777777" w:rsidR="00840287" w:rsidRPr="00840287" w:rsidRDefault="00840287" w:rsidP="00840287">
      <w:pPr>
        <w:numPr>
          <w:ilvl w:val="0"/>
          <w:numId w:val="5"/>
        </w:numPr>
        <w:spacing w:before="100" w:beforeAutospacing="1" w:after="100" w:afterAutospacing="1" w:line="240" w:lineRule="auto"/>
        <w:rPr>
          <w:rFonts w:ascii="Arial" w:eastAsia="Times New Roman" w:hAnsi="Arial" w:cs="Arial"/>
          <w:color w:val="2D2D2D"/>
          <w:sz w:val="23"/>
          <w:szCs w:val="23"/>
        </w:rPr>
      </w:pPr>
      <w:r w:rsidRPr="00840287">
        <w:rPr>
          <w:rFonts w:ascii="Arial" w:eastAsia="Times New Roman" w:hAnsi="Arial" w:cs="Arial"/>
          <w:color w:val="2D2D2D"/>
          <w:sz w:val="23"/>
          <w:szCs w:val="23"/>
        </w:rPr>
        <w:t>Exceptional organizational skills with the ability to manage multiple priorities effectively.</w:t>
      </w:r>
    </w:p>
    <w:p w14:paraId="37E37CA7" w14:textId="77777777" w:rsidR="00840287" w:rsidRPr="00840287" w:rsidRDefault="00840287" w:rsidP="00840287">
      <w:pPr>
        <w:numPr>
          <w:ilvl w:val="0"/>
          <w:numId w:val="5"/>
        </w:numPr>
        <w:spacing w:before="100" w:beforeAutospacing="1" w:after="100" w:afterAutospacing="1" w:line="240" w:lineRule="auto"/>
        <w:rPr>
          <w:rFonts w:ascii="Arial" w:eastAsia="Times New Roman" w:hAnsi="Arial" w:cs="Arial"/>
          <w:color w:val="2D2D2D"/>
          <w:sz w:val="23"/>
          <w:szCs w:val="23"/>
        </w:rPr>
      </w:pPr>
      <w:r w:rsidRPr="00840287">
        <w:rPr>
          <w:rFonts w:ascii="Arial" w:eastAsia="Times New Roman" w:hAnsi="Arial" w:cs="Arial"/>
          <w:color w:val="2D2D2D"/>
          <w:sz w:val="23"/>
          <w:szCs w:val="23"/>
        </w:rPr>
        <w:t>Strong communication skills, both verbal and written, with an emphasis on customer service excellence.</w:t>
      </w:r>
    </w:p>
    <w:p w14:paraId="2D31EA1D" w14:textId="77777777" w:rsidR="00840287" w:rsidRPr="00840287" w:rsidRDefault="00840287" w:rsidP="00840287">
      <w:pPr>
        <w:numPr>
          <w:ilvl w:val="0"/>
          <w:numId w:val="5"/>
        </w:numPr>
        <w:spacing w:before="100" w:beforeAutospacing="1" w:after="100" w:afterAutospacing="1" w:line="240" w:lineRule="auto"/>
        <w:rPr>
          <w:rFonts w:ascii="Arial" w:eastAsia="Times New Roman" w:hAnsi="Arial" w:cs="Arial"/>
          <w:color w:val="2D2D2D"/>
          <w:sz w:val="23"/>
          <w:szCs w:val="23"/>
        </w:rPr>
      </w:pPr>
      <w:r w:rsidRPr="00840287">
        <w:rPr>
          <w:rFonts w:ascii="Arial" w:eastAsia="Times New Roman" w:hAnsi="Arial" w:cs="Arial"/>
          <w:color w:val="2D2D2D"/>
          <w:sz w:val="23"/>
          <w:szCs w:val="23"/>
        </w:rPr>
        <w:t>Ability to work collaboratively in a team-oriented environment while also demonstrating leadership capabilities.</w:t>
      </w:r>
    </w:p>
    <w:p w14:paraId="0BBDEE53" w14:textId="6E15EF0E" w:rsidR="00EB56C2" w:rsidRPr="00444AF8" w:rsidRDefault="00EB56C2" w:rsidP="00EB56C2">
      <w:pPr>
        <w:spacing w:before="100" w:beforeAutospacing="1" w:after="100" w:afterAutospacing="1" w:line="240" w:lineRule="auto"/>
        <w:rPr>
          <w:rFonts w:ascii="Arial" w:eastAsia="Times New Roman" w:hAnsi="Arial" w:cs="Arial"/>
          <w:color w:val="2D2D2D"/>
          <w:sz w:val="23"/>
          <w:szCs w:val="23"/>
        </w:rPr>
      </w:pPr>
      <w:r w:rsidRPr="00444AF8">
        <w:rPr>
          <w:rFonts w:ascii="Arial" w:eastAsia="Times New Roman" w:hAnsi="Arial" w:cs="Arial"/>
          <w:b/>
          <w:bCs/>
          <w:color w:val="2D2D2D"/>
          <w:sz w:val="23"/>
          <w:szCs w:val="23"/>
        </w:rPr>
        <w:t>Why choose to work at NeighborWorks Great Falls?</w:t>
      </w:r>
    </w:p>
    <w:p w14:paraId="79FE53C5" w14:textId="08FA73AE" w:rsidR="00926A72" w:rsidRPr="00853C2D" w:rsidRDefault="00926A72" w:rsidP="00926A72">
      <w:pPr>
        <w:spacing w:after="0" w:line="360" w:lineRule="atLeast"/>
        <w:textAlignment w:val="baseline"/>
        <w:rPr>
          <w:rFonts w:ascii="Arial" w:eastAsia="Times New Roman" w:hAnsi="Arial" w:cs="Arial"/>
          <w:color w:val="000000"/>
          <w:sz w:val="23"/>
          <w:szCs w:val="23"/>
        </w:rPr>
      </w:pPr>
      <w:r w:rsidRPr="00853C2D">
        <w:rPr>
          <w:rFonts w:ascii="Arial" w:eastAsia="Times New Roman" w:hAnsi="Arial" w:cs="Arial"/>
          <w:color w:val="000000"/>
          <w:sz w:val="23"/>
          <w:szCs w:val="23"/>
        </w:rPr>
        <w:t xml:space="preserve">Since 1980, NeighborWorks Great Falls has been committed to building strong neighborhoods, creating successful homeowners, and developing quality, affordable housing throughout Great Falls, Montana. NeighborWorks Great Falls works tirelessly to revitalize this community by reclaiming abandoned and distressed properties, developing quality, affordable housing, and leading resident-based community initiatives. Additionally, NeighborWorks Great Falls is recognized nationally for excellence in homeownership and financial literacy services, having assisted more than </w:t>
      </w:r>
      <w:r w:rsidR="00E90086">
        <w:rPr>
          <w:rFonts w:ascii="Arial" w:eastAsia="Times New Roman" w:hAnsi="Arial" w:cs="Arial"/>
          <w:color w:val="000000"/>
          <w:sz w:val="23"/>
          <w:szCs w:val="23"/>
        </w:rPr>
        <w:t>5</w:t>
      </w:r>
      <w:r w:rsidRPr="00853C2D">
        <w:rPr>
          <w:rFonts w:ascii="Arial" w:eastAsia="Times New Roman" w:hAnsi="Arial" w:cs="Arial"/>
          <w:color w:val="000000"/>
          <w:sz w:val="23"/>
          <w:szCs w:val="23"/>
        </w:rPr>
        <w:t xml:space="preserve">,000 neighbors into homeownership in Cascade County and removed or renovated 500+ blighted properties. </w:t>
      </w:r>
    </w:p>
    <w:p w14:paraId="2CE09398" w14:textId="714765C2" w:rsidR="00926A72" w:rsidRPr="00853C2D" w:rsidRDefault="00926A72" w:rsidP="00926A72">
      <w:pPr>
        <w:spacing w:after="0" w:line="360" w:lineRule="atLeast"/>
        <w:textAlignment w:val="baseline"/>
        <w:rPr>
          <w:rFonts w:ascii="Arial" w:eastAsia="Times New Roman" w:hAnsi="Arial" w:cs="Arial"/>
          <w:color w:val="000000"/>
          <w:sz w:val="23"/>
          <w:szCs w:val="23"/>
        </w:rPr>
      </w:pPr>
      <w:r w:rsidRPr="00853C2D">
        <w:rPr>
          <w:rFonts w:ascii="Arial" w:eastAsia="Times New Roman" w:hAnsi="Arial" w:cs="Arial"/>
          <w:color w:val="000000"/>
          <w:sz w:val="23"/>
          <w:szCs w:val="23"/>
        </w:rPr>
        <w:t xml:space="preserve">We help families become successful homeowners so that they can invest in themselves and their futures. </w:t>
      </w:r>
      <w:r w:rsidRPr="009A78A9">
        <w:rPr>
          <w:rFonts w:ascii="Arial" w:eastAsia="Times New Roman" w:hAnsi="Arial" w:cs="Arial"/>
          <w:color w:val="000000"/>
          <w:sz w:val="23"/>
          <w:szCs w:val="23"/>
        </w:rPr>
        <w:t>As NWGF looks to our next 4</w:t>
      </w:r>
      <w:r w:rsidR="00F6642F">
        <w:rPr>
          <w:rFonts w:ascii="Arial" w:eastAsia="Times New Roman" w:hAnsi="Arial" w:cs="Arial"/>
          <w:color w:val="000000"/>
          <w:sz w:val="23"/>
          <w:szCs w:val="23"/>
        </w:rPr>
        <w:t>5</w:t>
      </w:r>
      <w:r w:rsidRPr="009A78A9">
        <w:rPr>
          <w:rFonts w:ascii="Arial" w:eastAsia="Times New Roman" w:hAnsi="Arial" w:cs="Arial"/>
          <w:color w:val="000000"/>
          <w:sz w:val="23"/>
          <w:szCs w:val="23"/>
        </w:rPr>
        <w:t xml:space="preserve"> years, the changing landscape of providing homes hard working families can afford is leading us to seek new solutions and broaden our loan programs and housing development. </w:t>
      </w:r>
      <w:r w:rsidRPr="00944B0A">
        <w:rPr>
          <w:rFonts w:ascii="Arial" w:eastAsia="Times New Roman" w:hAnsi="Arial" w:cs="Arial"/>
          <w:color w:val="000000"/>
          <w:sz w:val="23"/>
          <w:szCs w:val="23"/>
        </w:rPr>
        <w:t>NeighborWorks Great Falls is committed to the growth of their staff. We support our staff with the tools and education to expand their careers.</w:t>
      </w:r>
    </w:p>
    <w:p w14:paraId="6A37C2AD" w14:textId="77777777" w:rsidR="00853C2D" w:rsidRDefault="00853C2D" w:rsidP="00853C2D"/>
    <w:p w14:paraId="730D5A39" w14:textId="6B8A1D1E" w:rsidR="00230FE0" w:rsidRPr="00444AF8" w:rsidRDefault="00230FE0" w:rsidP="00230FE0">
      <w:pPr>
        <w:spacing w:before="100" w:beforeAutospacing="1" w:after="100" w:afterAutospacing="1" w:line="240" w:lineRule="auto"/>
        <w:rPr>
          <w:rFonts w:ascii="Arial" w:eastAsia="Times New Roman" w:hAnsi="Arial" w:cs="Arial"/>
          <w:color w:val="2D2D2D"/>
          <w:sz w:val="23"/>
          <w:szCs w:val="23"/>
        </w:rPr>
      </w:pPr>
      <w:r w:rsidRPr="00444AF8">
        <w:rPr>
          <w:rFonts w:ascii="Arial" w:eastAsia="Times New Roman" w:hAnsi="Arial" w:cs="Arial"/>
          <w:b/>
          <w:bCs/>
          <w:color w:val="2D2D2D"/>
          <w:sz w:val="23"/>
          <w:szCs w:val="23"/>
        </w:rPr>
        <w:t>Benefits:</w:t>
      </w:r>
    </w:p>
    <w:p w14:paraId="574F7A29" w14:textId="77777777" w:rsidR="00610654" w:rsidRPr="00AA02BE" w:rsidRDefault="00610654" w:rsidP="00610654">
      <w:pPr>
        <w:numPr>
          <w:ilvl w:val="0"/>
          <w:numId w:val="3"/>
        </w:numPr>
        <w:spacing w:before="100" w:beforeAutospacing="1" w:after="100" w:afterAutospacing="1" w:line="240" w:lineRule="auto"/>
        <w:rPr>
          <w:rFonts w:ascii="Arial" w:eastAsia="Times New Roman" w:hAnsi="Arial" w:cs="Arial"/>
          <w:color w:val="2D2D2D"/>
          <w:sz w:val="23"/>
          <w:szCs w:val="23"/>
        </w:rPr>
      </w:pPr>
      <w:bookmarkStart w:id="0" w:name="_Hlk97644802"/>
      <w:r w:rsidRPr="00AA02BE">
        <w:rPr>
          <w:rFonts w:ascii="Arial" w:eastAsia="Times New Roman" w:hAnsi="Arial" w:cs="Arial"/>
          <w:color w:val="2D2D2D"/>
          <w:sz w:val="23"/>
          <w:szCs w:val="23"/>
        </w:rPr>
        <w:t>80%</w:t>
      </w:r>
      <w:r>
        <w:rPr>
          <w:rFonts w:ascii="Arial" w:eastAsia="Times New Roman" w:hAnsi="Arial" w:cs="Arial"/>
          <w:color w:val="2D2D2D"/>
          <w:sz w:val="23"/>
          <w:szCs w:val="23"/>
        </w:rPr>
        <w:t>+</w:t>
      </w:r>
      <w:r w:rsidRPr="00AA02BE">
        <w:rPr>
          <w:rFonts w:ascii="Arial" w:eastAsia="Times New Roman" w:hAnsi="Arial" w:cs="Arial"/>
          <w:color w:val="2D2D2D"/>
          <w:sz w:val="23"/>
          <w:szCs w:val="23"/>
        </w:rPr>
        <w:t xml:space="preserve"> of health insurance paid</w:t>
      </w:r>
      <w:r>
        <w:rPr>
          <w:rFonts w:ascii="Arial" w:eastAsia="Times New Roman" w:hAnsi="Arial" w:cs="Arial"/>
          <w:color w:val="2D2D2D"/>
          <w:sz w:val="23"/>
          <w:szCs w:val="23"/>
        </w:rPr>
        <w:t xml:space="preserve"> </w:t>
      </w:r>
    </w:p>
    <w:p w14:paraId="1F0E56BB" w14:textId="77777777" w:rsidR="00610654" w:rsidRPr="00AA02BE" w:rsidRDefault="00610654" w:rsidP="00610654">
      <w:pPr>
        <w:numPr>
          <w:ilvl w:val="0"/>
          <w:numId w:val="3"/>
        </w:numPr>
        <w:spacing w:before="100" w:beforeAutospacing="1" w:after="100" w:afterAutospacing="1" w:line="240" w:lineRule="auto"/>
        <w:rPr>
          <w:rFonts w:ascii="Arial" w:eastAsia="Times New Roman" w:hAnsi="Arial" w:cs="Arial"/>
          <w:color w:val="2D2D2D"/>
          <w:sz w:val="23"/>
          <w:szCs w:val="23"/>
        </w:rPr>
      </w:pPr>
      <w:r w:rsidRPr="00AA02BE">
        <w:rPr>
          <w:rFonts w:ascii="Arial" w:eastAsia="Times New Roman" w:hAnsi="Arial" w:cs="Arial"/>
          <w:color w:val="2D2D2D"/>
          <w:sz w:val="23"/>
          <w:szCs w:val="23"/>
        </w:rPr>
        <w:t>Flex spending account with match</w:t>
      </w:r>
    </w:p>
    <w:p w14:paraId="042203A0" w14:textId="77777777" w:rsidR="00610654" w:rsidRPr="00AA02BE" w:rsidRDefault="00610654" w:rsidP="00610654">
      <w:pPr>
        <w:numPr>
          <w:ilvl w:val="0"/>
          <w:numId w:val="3"/>
        </w:numPr>
        <w:spacing w:before="100" w:beforeAutospacing="1" w:after="100" w:afterAutospacing="1" w:line="240" w:lineRule="auto"/>
        <w:rPr>
          <w:rFonts w:ascii="Arial" w:eastAsia="Times New Roman" w:hAnsi="Arial" w:cs="Arial"/>
          <w:color w:val="2D2D2D"/>
          <w:sz w:val="23"/>
          <w:szCs w:val="23"/>
        </w:rPr>
      </w:pPr>
      <w:r w:rsidRPr="00AA02BE">
        <w:rPr>
          <w:rFonts w:ascii="Arial" w:eastAsia="Times New Roman" w:hAnsi="Arial" w:cs="Arial"/>
          <w:color w:val="2D2D2D"/>
          <w:sz w:val="23"/>
          <w:szCs w:val="23"/>
        </w:rPr>
        <w:t xml:space="preserve">401(k) with </w:t>
      </w:r>
      <w:r>
        <w:rPr>
          <w:rFonts w:ascii="Arial" w:eastAsia="Times New Roman" w:hAnsi="Arial" w:cs="Arial"/>
          <w:color w:val="2D2D2D"/>
          <w:sz w:val="23"/>
          <w:szCs w:val="23"/>
        </w:rPr>
        <w:t xml:space="preserve">company </w:t>
      </w:r>
      <w:r w:rsidRPr="00AA02BE">
        <w:rPr>
          <w:rFonts w:ascii="Arial" w:eastAsia="Times New Roman" w:hAnsi="Arial" w:cs="Arial"/>
          <w:color w:val="2D2D2D"/>
          <w:sz w:val="23"/>
          <w:szCs w:val="23"/>
        </w:rPr>
        <w:t>match</w:t>
      </w:r>
    </w:p>
    <w:p w14:paraId="27F1D3BD" w14:textId="77777777" w:rsidR="00610654" w:rsidRPr="00AA02BE" w:rsidRDefault="00610654" w:rsidP="00610654">
      <w:pPr>
        <w:numPr>
          <w:ilvl w:val="0"/>
          <w:numId w:val="3"/>
        </w:numPr>
        <w:spacing w:before="100" w:beforeAutospacing="1" w:after="100" w:afterAutospacing="1" w:line="240" w:lineRule="auto"/>
        <w:rPr>
          <w:rFonts w:ascii="Arial" w:eastAsia="Times New Roman" w:hAnsi="Arial" w:cs="Arial"/>
          <w:color w:val="2D2D2D"/>
          <w:sz w:val="23"/>
          <w:szCs w:val="23"/>
        </w:rPr>
      </w:pPr>
      <w:r w:rsidRPr="00AA02BE">
        <w:rPr>
          <w:rFonts w:ascii="Arial" w:eastAsia="Times New Roman" w:hAnsi="Arial" w:cs="Arial"/>
          <w:color w:val="2D2D2D"/>
          <w:sz w:val="23"/>
          <w:szCs w:val="23"/>
        </w:rPr>
        <w:t>Paid time off</w:t>
      </w:r>
    </w:p>
    <w:p w14:paraId="0354BF7F" w14:textId="77777777" w:rsidR="00610654" w:rsidRPr="00AA02BE" w:rsidRDefault="00610654" w:rsidP="00610654">
      <w:pPr>
        <w:numPr>
          <w:ilvl w:val="0"/>
          <w:numId w:val="3"/>
        </w:numPr>
        <w:spacing w:before="100" w:beforeAutospacing="1" w:after="100" w:afterAutospacing="1" w:line="240" w:lineRule="auto"/>
        <w:rPr>
          <w:rFonts w:ascii="Arial" w:eastAsia="Times New Roman" w:hAnsi="Arial" w:cs="Arial"/>
          <w:color w:val="2D2D2D"/>
          <w:sz w:val="23"/>
          <w:szCs w:val="23"/>
        </w:rPr>
      </w:pPr>
      <w:r w:rsidRPr="00AA02BE">
        <w:rPr>
          <w:rFonts w:ascii="Arial" w:eastAsia="Times New Roman" w:hAnsi="Arial" w:cs="Arial"/>
          <w:color w:val="2D2D2D"/>
          <w:sz w:val="23"/>
          <w:szCs w:val="23"/>
        </w:rPr>
        <w:t>Paid Holidays</w:t>
      </w:r>
    </w:p>
    <w:p w14:paraId="654329B3" w14:textId="77777777" w:rsidR="00610654" w:rsidRDefault="00610654" w:rsidP="00610654">
      <w:pPr>
        <w:numPr>
          <w:ilvl w:val="0"/>
          <w:numId w:val="3"/>
        </w:numPr>
        <w:spacing w:before="100" w:beforeAutospacing="1" w:after="100" w:afterAutospacing="1" w:line="240" w:lineRule="auto"/>
        <w:rPr>
          <w:rFonts w:ascii="Arial" w:eastAsia="Times New Roman" w:hAnsi="Arial" w:cs="Arial"/>
          <w:color w:val="2D2D2D"/>
          <w:sz w:val="23"/>
          <w:szCs w:val="23"/>
        </w:rPr>
      </w:pPr>
      <w:r w:rsidRPr="00AA02BE">
        <w:rPr>
          <w:rFonts w:ascii="Arial" w:eastAsia="Times New Roman" w:hAnsi="Arial" w:cs="Arial"/>
          <w:color w:val="2D2D2D"/>
          <w:sz w:val="23"/>
          <w:szCs w:val="23"/>
        </w:rPr>
        <w:t>Paid Volunteer Days</w:t>
      </w:r>
    </w:p>
    <w:p w14:paraId="5CA3AB91" w14:textId="77777777" w:rsidR="00610654" w:rsidRPr="00AA02BE" w:rsidRDefault="00610654" w:rsidP="00610654">
      <w:pPr>
        <w:numPr>
          <w:ilvl w:val="0"/>
          <w:numId w:val="3"/>
        </w:numPr>
        <w:spacing w:before="100" w:beforeAutospacing="1" w:after="100" w:afterAutospacing="1" w:line="240" w:lineRule="auto"/>
        <w:rPr>
          <w:rFonts w:ascii="Arial" w:eastAsia="Times New Roman" w:hAnsi="Arial" w:cs="Arial"/>
          <w:color w:val="2D2D2D"/>
          <w:sz w:val="23"/>
          <w:szCs w:val="23"/>
        </w:rPr>
      </w:pPr>
      <w:r>
        <w:rPr>
          <w:rFonts w:ascii="Arial" w:eastAsia="Times New Roman" w:hAnsi="Arial" w:cs="Arial"/>
          <w:color w:val="2D2D2D"/>
          <w:sz w:val="23"/>
          <w:szCs w:val="23"/>
        </w:rPr>
        <w:t>Career Development</w:t>
      </w:r>
    </w:p>
    <w:p w14:paraId="0DF9CDF8" w14:textId="77777777" w:rsidR="00610654" w:rsidRPr="00AA02BE" w:rsidRDefault="00610654" w:rsidP="00610654">
      <w:pPr>
        <w:numPr>
          <w:ilvl w:val="0"/>
          <w:numId w:val="3"/>
        </w:numPr>
        <w:spacing w:before="100" w:beforeAutospacing="1" w:after="100" w:afterAutospacing="1" w:line="240" w:lineRule="auto"/>
        <w:rPr>
          <w:rFonts w:ascii="Arial" w:eastAsia="Times New Roman" w:hAnsi="Arial" w:cs="Arial"/>
          <w:color w:val="2D2D2D"/>
          <w:sz w:val="23"/>
          <w:szCs w:val="23"/>
        </w:rPr>
      </w:pPr>
      <w:r w:rsidRPr="00AA02BE">
        <w:rPr>
          <w:rFonts w:ascii="Arial" w:eastAsia="Times New Roman" w:hAnsi="Arial" w:cs="Arial"/>
          <w:color w:val="2D2D2D"/>
          <w:sz w:val="23"/>
          <w:szCs w:val="23"/>
        </w:rPr>
        <w:t>Tuition Reimbursement</w:t>
      </w:r>
    </w:p>
    <w:bookmarkEnd w:id="0"/>
    <w:p w14:paraId="197C6420" w14:textId="2EA4DFA2" w:rsidR="00E272B5" w:rsidRPr="00444AF8" w:rsidRDefault="002E6D40" w:rsidP="002E6D40">
      <w:pPr>
        <w:rPr>
          <w:rFonts w:ascii="Arial" w:hAnsi="Arial" w:cs="Arial"/>
          <w:sz w:val="23"/>
          <w:szCs w:val="23"/>
        </w:rPr>
      </w:pPr>
      <w:r w:rsidRPr="00444AF8">
        <w:rPr>
          <w:rFonts w:ascii="Arial" w:eastAsia="Times New Roman" w:hAnsi="Arial" w:cs="Arial"/>
          <w:color w:val="2D2D2D"/>
          <w:sz w:val="23"/>
          <w:szCs w:val="23"/>
        </w:rPr>
        <w:lastRenderedPageBreak/>
        <w:t>Do you have a s</w:t>
      </w:r>
      <w:r w:rsidRPr="00444AF8">
        <w:rPr>
          <w:rFonts w:ascii="Arial" w:hAnsi="Arial" w:cs="Arial"/>
          <w:sz w:val="23"/>
          <w:szCs w:val="23"/>
        </w:rPr>
        <w:t>trong attention to detail and accuracy</w:t>
      </w:r>
      <w:r w:rsidR="00E272B5" w:rsidRPr="00444AF8">
        <w:rPr>
          <w:rFonts w:ascii="Arial" w:hAnsi="Arial" w:cs="Arial"/>
          <w:sz w:val="23"/>
          <w:szCs w:val="23"/>
        </w:rPr>
        <w:t xml:space="preserve"> and the ability to meet deadlines? </w:t>
      </w:r>
    </w:p>
    <w:p w14:paraId="08E90E0E" w14:textId="00911A6B" w:rsidR="002E6D40" w:rsidRPr="00444AF8" w:rsidRDefault="00E272B5" w:rsidP="002E6D40">
      <w:pPr>
        <w:rPr>
          <w:rFonts w:ascii="Arial" w:hAnsi="Arial" w:cs="Arial"/>
          <w:sz w:val="23"/>
          <w:szCs w:val="23"/>
        </w:rPr>
      </w:pPr>
      <w:r w:rsidRPr="00444AF8">
        <w:rPr>
          <w:rFonts w:ascii="Arial" w:hAnsi="Arial" w:cs="Arial"/>
          <w:sz w:val="23"/>
          <w:szCs w:val="23"/>
        </w:rPr>
        <w:t>Do you have</w:t>
      </w:r>
      <w:r w:rsidR="002E6D40" w:rsidRPr="00444AF8">
        <w:rPr>
          <w:rFonts w:ascii="Arial" w:hAnsi="Arial" w:cs="Arial"/>
          <w:sz w:val="23"/>
          <w:szCs w:val="23"/>
        </w:rPr>
        <w:t xml:space="preserve"> effective written and verbal communication skills? </w:t>
      </w:r>
    </w:p>
    <w:p w14:paraId="616524A6" w14:textId="66AAC1F8" w:rsidR="002E6D40" w:rsidRPr="00444AF8" w:rsidRDefault="002E6D40" w:rsidP="00EB56C2">
      <w:pPr>
        <w:spacing w:before="100" w:beforeAutospacing="1" w:after="100" w:afterAutospacing="1" w:line="240" w:lineRule="auto"/>
        <w:rPr>
          <w:rFonts w:ascii="Arial" w:hAnsi="Arial" w:cs="Arial"/>
          <w:sz w:val="23"/>
          <w:szCs w:val="23"/>
        </w:rPr>
      </w:pPr>
      <w:r w:rsidRPr="00444AF8">
        <w:rPr>
          <w:rFonts w:ascii="Arial" w:eastAsia="Times New Roman" w:hAnsi="Arial" w:cs="Arial"/>
          <w:color w:val="2D2D2D"/>
          <w:sz w:val="23"/>
          <w:szCs w:val="23"/>
        </w:rPr>
        <w:t xml:space="preserve">Do you have </w:t>
      </w:r>
      <w:r w:rsidRPr="00444AF8">
        <w:rPr>
          <w:rFonts w:ascii="Arial" w:hAnsi="Arial" w:cs="Arial"/>
          <w:sz w:val="23"/>
          <w:szCs w:val="23"/>
        </w:rPr>
        <w:t>experience in the mortgage, real estate</w:t>
      </w:r>
      <w:r w:rsidR="00DE66A9" w:rsidRPr="00444AF8">
        <w:rPr>
          <w:rFonts w:ascii="Arial" w:hAnsi="Arial" w:cs="Arial"/>
          <w:sz w:val="23"/>
          <w:szCs w:val="23"/>
        </w:rPr>
        <w:t>,</w:t>
      </w:r>
      <w:r w:rsidRPr="00444AF8">
        <w:rPr>
          <w:rFonts w:ascii="Arial" w:hAnsi="Arial" w:cs="Arial"/>
          <w:sz w:val="23"/>
          <w:szCs w:val="23"/>
        </w:rPr>
        <w:t xml:space="preserve"> or financial industry?</w:t>
      </w:r>
    </w:p>
    <w:p w14:paraId="32C3DE05" w14:textId="64B8C1BC" w:rsidR="002E6D40" w:rsidRPr="00444AF8" w:rsidRDefault="002E6D40" w:rsidP="00EB56C2">
      <w:pPr>
        <w:spacing w:before="100" w:beforeAutospacing="1" w:after="100" w:afterAutospacing="1" w:line="240" w:lineRule="auto"/>
        <w:rPr>
          <w:rFonts w:ascii="Arial" w:hAnsi="Arial" w:cs="Arial"/>
          <w:sz w:val="23"/>
          <w:szCs w:val="23"/>
        </w:rPr>
      </w:pPr>
      <w:r w:rsidRPr="00444AF8">
        <w:rPr>
          <w:rFonts w:ascii="Arial" w:hAnsi="Arial" w:cs="Arial"/>
          <w:sz w:val="23"/>
          <w:szCs w:val="23"/>
        </w:rPr>
        <w:t xml:space="preserve">Are you ready to join a team dedicated to their community? </w:t>
      </w:r>
    </w:p>
    <w:p w14:paraId="02FE309F" w14:textId="0891DC3B" w:rsidR="00610654" w:rsidRPr="00AA02BE" w:rsidRDefault="00610654" w:rsidP="00610654">
      <w:pPr>
        <w:spacing w:before="100" w:beforeAutospacing="1" w:after="100" w:afterAutospacing="1"/>
        <w:rPr>
          <w:rFonts w:ascii="Arial" w:eastAsia="Times New Roman" w:hAnsi="Arial" w:cs="Arial"/>
          <w:color w:val="2D2D2D"/>
          <w:sz w:val="23"/>
          <w:szCs w:val="23"/>
        </w:rPr>
      </w:pPr>
      <w:bookmarkStart w:id="1" w:name="_Hlk97556133"/>
      <w:r w:rsidRPr="00AA02BE">
        <w:rPr>
          <w:rFonts w:ascii="Arial" w:hAnsi="Arial" w:cs="Arial"/>
          <w:sz w:val="23"/>
          <w:szCs w:val="23"/>
        </w:rPr>
        <w:t>We are ready for you to join our team. Apply today!</w:t>
      </w:r>
      <w:r w:rsidRPr="00AA02BE">
        <w:rPr>
          <w:rFonts w:ascii="Arial" w:eastAsia="Times New Roman" w:hAnsi="Arial" w:cs="Arial"/>
          <w:color w:val="2D2D2D"/>
          <w:sz w:val="23"/>
          <w:szCs w:val="23"/>
        </w:rPr>
        <w:t xml:space="preserve"> </w:t>
      </w:r>
      <w:r w:rsidRPr="00AA02BE">
        <w:rPr>
          <w:rFonts w:ascii="Arial" w:hAnsi="Arial" w:cs="Arial"/>
          <w:sz w:val="23"/>
          <w:szCs w:val="23"/>
        </w:rPr>
        <w:t xml:space="preserve">Please submit a resume and cover letter detailing your interest and qualifications for this position and your salary requirements to: </w:t>
      </w:r>
      <w:hyperlink r:id="rId5" w:history="1">
        <w:r w:rsidRPr="00AA02BE">
          <w:rPr>
            <w:rStyle w:val="Hyperlink"/>
            <w:rFonts w:ascii="Arial" w:hAnsi="Arial" w:cs="Arial"/>
            <w:sz w:val="23"/>
            <w:szCs w:val="23"/>
          </w:rPr>
          <w:t>jfigarelle@nwgf.org</w:t>
        </w:r>
      </w:hyperlink>
      <w:r w:rsidRPr="00AA02BE">
        <w:rPr>
          <w:rFonts w:ascii="Arial" w:hAnsi="Arial" w:cs="Arial"/>
          <w:sz w:val="23"/>
          <w:szCs w:val="23"/>
        </w:rPr>
        <w:t xml:space="preserve">. </w:t>
      </w:r>
      <w:r>
        <w:rPr>
          <w:rFonts w:ascii="Arial" w:hAnsi="Arial" w:cs="Arial"/>
          <w:sz w:val="23"/>
          <w:szCs w:val="23"/>
        </w:rPr>
        <w:t xml:space="preserve">Or check out our employment opportunities on our website at </w:t>
      </w:r>
      <w:hyperlink r:id="rId6" w:history="1">
        <w:r w:rsidRPr="00874C7B">
          <w:rPr>
            <w:rStyle w:val="Hyperlink"/>
            <w:rFonts w:ascii="Arial" w:hAnsi="Arial" w:cs="Arial"/>
            <w:sz w:val="23"/>
            <w:szCs w:val="23"/>
          </w:rPr>
          <w:t>https://www.nwgf.org/careers</w:t>
        </w:r>
      </w:hyperlink>
      <w:r>
        <w:rPr>
          <w:rFonts w:ascii="Arial" w:hAnsi="Arial" w:cs="Arial"/>
          <w:sz w:val="23"/>
          <w:szCs w:val="23"/>
        </w:rPr>
        <w:t xml:space="preserve">. </w:t>
      </w:r>
      <w:proofErr w:type="gramStart"/>
      <w:r w:rsidRPr="00AA02BE">
        <w:rPr>
          <w:rFonts w:ascii="Arial" w:hAnsi="Arial" w:cs="Arial"/>
          <w:sz w:val="23"/>
          <w:szCs w:val="23"/>
        </w:rPr>
        <w:t>Salary</w:t>
      </w:r>
      <w:proofErr w:type="gramEnd"/>
      <w:r>
        <w:rPr>
          <w:rFonts w:ascii="Arial" w:hAnsi="Arial" w:cs="Arial"/>
          <w:sz w:val="23"/>
          <w:szCs w:val="23"/>
        </w:rPr>
        <w:t xml:space="preserve"> starts at $</w:t>
      </w:r>
      <w:r w:rsidR="00840287">
        <w:rPr>
          <w:rFonts w:ascii="Arial" w:hAnsi="Arial" w:cs="Arial"/>
          <w:sz w:val="23"/>
          <w:szCs w:val="23"/>
        </w:rPr>
        <w:t>56</w:t>
      </w:r>
      <w:r>
        <w:rPr>
          <w:rFonts w:ascii="Arial" w:hAnsi="Arial" w:cs="Arial"/>
          <w:sz w:val="23"/>
          <w:szCs w:val="23"/>
        </w:rPr>
        <w:t>,000.00 and</w:t>
      </w:r>
      <w:r w:rsidRPr="00AA02BE">
        <w:rPr>
          <w:rFonts w:ascii="Arial" w:hAnsi="Arial" w:cs="Arial"/>
          <w:sz w:val="23"/>
          <w:szCs w:val="23"/>
        </w:rPr>
        <w:t xml:space="preserve"> will be commensurate with experience. We will begin reviewing applications and the position will remain open until filled.</w:t>
      </w:r>
    </w:p>
    <w:bookmarkEnd w:id="1"/>
    <w:p w14:paraId="4C79CCC9" w14:textId="77777777" w:rsidR="00742417" w:rsidRPr="00444AF8" w:rsidRDefault="00742417">
      <w:pPr>
        <w:rPr>
          <w:rFonts w:ascii="Arial" w:hAnsi="Arial" w:cs="Arial"/>
          <w:sz w:val="23"/>
          <w:szCs w:val="23"/>
        </w:rPr>
      </w:pPr>
    </w:p>
    <w:sectPr w:rsidR="00742417" w:rsidRPr="00444A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4636E"/>
    <w:multiLevelType w:val="multilevel"/>
    <w:tmpl w:val="9AA40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B7DB1"/>
    <w:multiLevelType w:val="hybridMultilevel"/>
    <w:tmpl w:val="1D3AA84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1E3762"/>
    <w:multiLevelType w:val="multilevel"/>
    <w:tmpl w:val="D548C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352888"/>
    <w:multiLevelType w:val="multilevel"/>
    <w:tmpl w:val="483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50515F"/>
    <w:multiLevelType w:val="hybridMultilevel"/>
    <w:tmpl w:val="BE2077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47953662">
    <w:abstractNumId w:val="4"/>
  </w:num>
  <w:num w:numId="2" w16cid:durableId="1301764110">
    <w:abstractNumId w:val="1"/>
  </w:num>
  <w:num w:numId="3" w16cid:durableId="272595995">
    <w:abstractNumId w:val="2"/>
  </w:num>
  <w:num w:numId="4" w16cid:durableId="1608539033">
    <w:abstractNumId w:val="0"/>
  </w:num>
  <w:num w:numId="5" w16cid:durableId="19607925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72D"/>
    <w:rsid w:val="000C3533"/>
    <w:rsid w:val="00230FE0"/>
    <w:rsid w:val="00267610"/>
    <w:rsid w:val="002E6D40"/>
    <w:rsid w:val="00444AF8"/>
    <w:rsid w:val="00610654"/>
    <w:rsid w:val="00687474"/>
    <w:rsid w:val="00742417"/>
    <w:rsid w:val="00840287"/>
    <w:rsid w:val="00853C2D"/>
    <w:rsid w:val="00926A72"/>
    <w:rsid w:val="0096766F"/>
    <w:rsid w:val="00A34C9F"/>
    <w:rsid w:val="00B06BED"/>
    <w:rsid w:val="00B1072D"/>
    <w:rsid w:val="00C96EB5"/>
    <w:rsid w:val="00DE66A9"/>
    <w:rsid w:val="00E272B5"/>
    <w:rsid w:val="00E56C9B"/>
    <w:rsid w:val="00E90086"/>
    <w:rsid w:val="00EB56C2"/>
    <w:rsid w:val="00EC62A9"/>
    <w:rsid w:val="00F66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25D83"/>
  <w15:chartTrackingRefBased/>
  <w15:docId w15:val="{751F5984-AEAB-40F8-8AEF-19CD90415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B56C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B56C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B56C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B56C2"/>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EB56C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8">
    <w:name w:val="font_8"/>
    <w:basedOn w:val="Normal"/>
    <w:rsid w:val="00EB56C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6766F"/>
    <w:rPr>
      <w:color w:val="0563C1" w:themeColor="hyperlink"/>
      <w:u w:val="single"/>
    </w:rPr>
  </w:style>
  <w:style w:type="paragraph" w:styleId="NoSpacing">
    <w:name w:val="No Spacing"/>
    <w:uiPriority w:val="1"/>
    <w:qFormat/>
    <w:rsid w:val="00444A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42476">
      <w:bodyDiv w:val="1"/>
      <w:marLeft w:val="0"/>
      <w:marRight w:val="0"/>
      <w:marTop w:val="0"/>
      <w:marBottom w:val="0"/>
      <w:divBdr>
        <w:top w:val="none" w:sz="0" w:space="0" w:color="auto"/>
        <w:left w:val="none" w:sz="0" w:space="0" w:color="auto"/>
        <w:bottom w:val="none" w:sz="0" w:space="0" w:color="auto"/>
        <w:right w:val="none" w:sz="0" w:space="0" w:color="auto"/>
      </w:divBdr>
    </w:div>
    <w:div w:id="664362239">
      <w:bodyDiv w:val="1"/>
      <w:marLeft w:val="0"/>
      <w:marRight w:val="0"/>
      <w:marTop w:val="0"/>
      <w:marBottom w:val="0"/>
      <w:divBdr>
        <w:top w:val="none" w:sz="0" w:space="0" w:color="auto"/>
        <w:left w:val="none" w:sz="0" w:space="0" w:color="auto"/>
        <w:bottom w:val="none" w:sz="0" w:space="0" w:color="auto"/>
        <w:right w:val="none" w:sz="0" w:space="0" w:color="auto"/>
      </w:divBdr>
    </w:div>
    <w:div w:id="733509325">
      <w:bodyDiv w:val="1"/>
      <w:marLeft w:val="0"/>
      <w:marRight w:val="0"/>
      <w:marTop w:val="0"/>
      <w:marBottom w:val="0"/>
      <w:divBdr>
        <w:top w:val="none" w:sz="0" w:space="0" w:color="auto"/>
        <w:left w:val="none" w:sz="0" w:space="0" w:color="auto"/>
        <w:bottom w:val="none" w:sz="0" w:space="0" w:color="auto"/>
        <w:right w:val="none" w:sz="0" w:space="0" w:color="auto"/>
      </w:divBdr>
    </w:div>
    <w:div w:id="1051809579">
      <w:bodyDiv w:val="1"/>
      <w:marLeft w:val="0"/>
      <w:marRight w:val="0"/>
      <w:marTop w:val="0"/>
      <w:marBottom w:val="0"/>
      <w:divBdr>
        <w:top w:val="none" w:sz="0" w:space="0" w:color="auto"/>
        <w:left w:val="none" w:sz="0" w:space="0" w:color="auto"/>
        <w:bottom w:val="none" w:sz="0" w:space="0" w:color="auto"/>
        <w:right w:val="none" w:sz="0" w:space="0" w:color="auto"/>
      </w:divBdr>
    </w:div>
    <w:div w:id="1059865103">
      <w:bodyDiv w:val="1"/>
      <w:marLeft w:val="0"/>
      <w:marRight w:val="0"/>
      <w:marTop w:val="0"/>
      <w:marBottom w:val="0"/>
      <w:divBdr>
        <w:top w:val="none" w:sz="0" w:space="0" w:color="auto"/>
        <w:left w:val="none" w:sz="0" w:space="0" w:color="auto"/>
        <w:bottom w:val="none" w:sz="0" w:space="0" w:color="auto"/>
        <w:right w:val="none" w:sz="0" w:space="0" w:color="auto"/>
      </w:divBdr>
      <w:divsChild>
        <w:div w:id="1731924768">
          <w:marLeft w:val="0"/>
          <w:marRight w:val="0"/>
          <w:marTop w:val="0"/>
          <w:marBottom w:val="0"/>
          <w:divBdr>
            <w:top w:val="none" w:sz="0" w:space="0" w:color="auto"/>
            <w:left w:val="none" w:sz="0" w:space="0" w:color="auto"/>
            <w:bottom w:val="none" w:sz="0" w:space="0" w:color="auto"/>
            <w:right w:val="none" w:sz="0" w:space="0" w:color="auto"/>
          </w:divBdr>
        </w:div>
      </w:divsChild>
    </w:div>
    <w:div w:id="1294409668">
      <w:bodyDiv w:val="1"/>
      <w:marLeft w:val="0"/>
      <w:marRight w:val="0"/>
      <w:marTop w:val="0"/>
      <w:marBottom w:val="0"/>
      <w:divBdr>
        <w:top w:val="none" w:sz="0" w:space="0" w:color="auto"/>
        <w:left w:val="none" w:sz="0" w:space="0" w:color="auto"/>
        <w:bottom w:val="none" w:sz="0" w:space="0" w:color="auto"/>
        <w:right w:val="none" w:sz="0" w:space="0" w:color="auto"/>
      </w:divBdr>
      <w:divsChild>
        <w:div w:id="10034066">
          <w:marLeft w:val="0"/>
          <w:marRight w:val="0"/>
          <w:marTop w:val="0"/>
          <w:marBottom w:val="0"/>
          <w:divBdr>
            <w:top w:val="none" w:sz="0" w:space="0" w:color="auto"/>
            <w:left w:val="none" w:sz="0" w:space="0" w:color="auto"/>
            <w:bottom w:val="none" w:sz="0" w:space="0" w:color="auto"/>
            <w:right w:val="none" w:sz="0" w:space="0" w:color="auto"/>
          </w:divBdr>
        </w:div>
        <w:div w:id="12919319">
          <w:marLeft w:val="0"/>
          <w:marRight w:val="0"/>
          <w:marTop w:val="0"/>
          <w:marBottom w:val="0"/>
          <w:divBdr>
            <w:top w:val="none" w:sz="0" w:space="0" w:color="auto"/>
            <w:left w:val="none" w:sz="0" w:space="0" w:color="auto"/>
            <w:bottom w:val="none" w:sz="0" w:space="0" w:color="auto"/>
            <w:right w:val="none" w:sz="0" w:space="0" w:color="auto"/>
          </w:divBdr>
          <w:divsChild>
            <w:div w:id="888146044">
              <w:marLeft w:val="0"/>
              <w:marRight w:val="0"/>
              <w:marTop w:val="0"/>
              <w:marBottom w:val="0"/>
              <w:divBdr>
                <w:top w:val="none" w:sz="0" w:space="0" w:color="auto"/>
                <w:left w:val="none" w:sz="0" w:space="0" w:color="auto"/>
                <w:bottom w:val="none" w:sz="0" w:space="0" w:color="auto"/>
                <w:right w:val="none" w:sz="0" w:space="0" w:color="auto"/>
              </w:divBdr>
              <w:divsChild>
                <w:div w:id="96589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wgf.org/careers" TargetMode="External"/><Relationship Id="rId5" Type="http://schemas.openxmlformats.org/officeDocument/2006/relationships/hyperlink" Target="mailto:jfigarelle@nwgf.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831</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Jenel Figarelle</dc:creator>
  <cp:keywords/>
  <dc:description/>
  <cp:lastModifiedBy>Jenel Figarelle</cp:lastModifiedBy>
  <cp:revision>12</cp:revision>
  <cp:lastPrinted>2022-03-07T21:41:00Z</cp:lastPrinted>
  <dcterms:created xsi:type="dcterms:W3CDTF">2022-02-23T00:03:00Z</dcterms:created>
  <dcterms:modified xsi:type="dcterms:W3CDTF">2025-02-26T22:17:00Z</dcterms:modified>
</cp:coreProperties>
</file>